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B1" w:rsidRPr="002A6F52" w:rsidRDefault="00DF3DB1" w:rsidP="00DF3DB1">
      <w:pPr>
        <w:tabs>
          <w:tab w:val="left" w:leader="dot" w:pos="4320"/>
          <w:tab w:val="right" w:leader="dot" w:pos="8280"/>
        </w:tabs>
        <w:jc w:val="center"/>
        <w:rPr>
          <w:rFonts w:asciiTheme="majorHAnsi" w:hAnsiTheme="majorHAnsi" w:cstheme="majorHAnsi"/>
          <w:b/>
          <w:bCs/>
          <w:sz w:val="28"/>
          <w:szCs w:val="28"/>
          <w:lang w:eastAsia="x-none"/>
        </w:rPr>
      </w:pPr>
      <w:r w:rsidRPr="002A6F52">
        <w:rPr>
          <w:rFonts w:asciiTheme="majorHAnsi" w:hAnsiTheme="majorHAnsi" w:cstheme="majorHAnsi"/>
          <w:b/>
          <w:bCs/>
          <w:sz w:val="28"/>
          <w:szCs w:val="28"/>
          <w:lang w:eastAsia="x-none"/>
        </w:rPr>
        <w:t>PHỤ LỤC I-9</w:t>
      </w:r>
    </w:p>
    <w:p w:rsidR="00DF3DB1" w:rsidRDefault="00DF3DB1" w:rsidP="00DF3DB1">
      <w:pPr>
        <w:tabs>
          <w:tab w:val="left" w:leader="dot" w:pos="4320"/>
          <w:tab w:val="right" w:leader="dot" w:pos="8280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chuong_phuluc_9_name"/>
      <w:r w:rsidRPr="00DF3DB1">
        <w:rPr>
          <w:rFonts w:asciiTheme="majorHAnsi" w:hAnsiTheme="majorHAnsi" w:cstheme="majorHAnsi"/>
          <w:b/>
          <w:sz w:val="28"/>
          <w:szCs w:val="28"/>
        </w:rPr>
        <w:t>DANH SÁCH THÀNH VIÊN CÔNG TY HỢP DANH</w:t>
      </w:r>
      <w:bookmarkEnd w:id="0"/>
    </w:p>
    <w:p w:rsidR="00DF3DB1" w:rsidRPr="00DF3DB1" w:rsidRDefault="00DF3DB1" w:rsidP="00DF3DB1">
      <w:pPr>
        <w:tabs>
          <w:tab w:val="left" w:leader="dot" w:pos="4320"/>
          <w:tab w:val="right" w:leader="dot" w:pos="8280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859"/>
        <w:gridCol w:w="762"/>
        <w:gridCol w:w="759"/>
        <w:gridCol w:w="842"/>
        <w:gridCol w:w="678"/>
        <w:gridCol w:w="901"/>
        <w:gridCol w:w="1130"/>
        <w:gridCol w:w="2354"/>
        <w:gridCol w:w="1292"/>
        <w:gridCol w:w="522"/>
        <w:gridCol w:w="876"/>
        <w:gridCol w:w="1027"/>
        <w:gridCol w:w="762"/>
        <w:gridCol w:w="630"/>
      </w:tblGrid>
      <w:tr w:rsidR="00DF3DB1" w:rsidRPr="002A6F52" w:rsidTr="00826609">
        <w:trPr>
          <w:jc w:val="center"/>
        </w:trPr>
        <w:tc>
          <w:tcPr>
            <w:tcW w:w="199" w:type="pct"/>
            <w:vMerge w:val="restart"/>
          </w:tcPr>
          <w:p w:rsidR="00DF3DB1" w:rsidRPr="00DF3DB1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STT</w:t>
            </w:r>
          </w:p>
        </w:tc>
        <w:tc>
          <w:tcPr>
            <w:tcW w:w="308" w:type="pct"/>
            <w:vMerge w:val="restart"/>
          </w:tcPr>
          <w:p w:rsidR="00DF3DB1" w:rsidRPr="00DF3DB1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Tên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thành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viên</w:t>
            </w:r>
            <w:proofErr w:type="spellEnd"/>
          </w:p>
        </w:tc>
        <w:tc>
          <w:tcPr>
            <w:tcW w:w="273" w:type="pct"/>
            <w:vMerge w:val="restart"/>
          </w:tcPr>
          <w:p w:rsidR="00DF3DB1" w:rsidRPr="00DF3DB1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Ngày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,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tháng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,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năm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sinh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đối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với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thành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viên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là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cá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nhân</w:t>
            </w:r>
            <w:proofErr w:type="spellEnd"/>
          </w:p>
        </w:tc>
        <w:tc>
          <w:tcPr>
            <w:tcW w:w="272" w:type="pct"/>
            <w:vMerge w:val="restart"/>
          </w:tcPr>
          <w:p w:rsidR="00DF3DB1" w:rsidRPr="00DF3DB1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Giới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tính</w:t>
            </w:r>
            <w:proofErr w:type="spellEnd"/>
          </w:p>
        </w:tc>
        <w:tc>
          <w:tcPr>
            <w:tcW w:w="302" w:type="pct"/>
            <w:vMerge w:val="restart"/>
          </w:tcPr>
          <w:p w:rsidR="00DF3DB1" w:rsidRPr="00DF3DB1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Quốc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tịch</w:t>
            </w:r>
            <w:proofErr w:type="spellEnd"/>
          </w:p>
        </w:tc>
        <w:tc>
          <w:tcPr>
            <w:tcW w:w="243" w:type="pct"/>
            <w:vMerge w:val="restart"/>
          </w:tcPr>
          <w:p w:rsidR="00DF3DB1" w:rsidRPr="00DF3DB1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Dân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tộc</w:t>
            </w:r>
            <w:proofErr w:type="spellEnd"/>
          </w:p>
        </w:tc>
        <w:tc>
          <w:tcPr>
            <w:tcW w:w="323" w:type="pct"/>
            <w:vMerge w:val="restart"/>
          </w:tcPr>
          <w:p w:rsidR="00DF3DB1" w:rsidRPr="00DF3DB1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Chỗ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ở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hiện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tại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đối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với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thành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viên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là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cá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nhân</w:t>
            </w:r>
            <w:proofErr w:type="spellEnd"/>
          </w:p>
        </w:tc>
        <w:tc>
          <w:tcPr>
            <w:tcW w:w="405" w:type="pct"/>
            <w:vMerge w:val="restart"/>
          </w:tcPr>
          <w:p w:rsidR="00DF3DB1" w:rsidRPr="00DF3DB1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Nơi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đăng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ký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hộ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khẩu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thường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trú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đối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với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cá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nhân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;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địa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chỉ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trụ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sở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chính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đối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với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tổ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chức</w:t>
            </w:r>
            <w:proofErr w:type="spellEnd"/>
          </w:p>
        </w:tc>
        <w:tc>
          <w:tcPr>
            <w:tcW w:w="844" w:type="pct"/>
            <w:vMerge w:val="restart"/>
          </w:tcPr>
          <w:p w:rsidR="00DF3DB1" w:rsidRPr="00DF3DB1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Số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,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ngày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,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cơ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quan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cấp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Chứng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minh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nhân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dân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/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Căn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cước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công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dân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hoặc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Hộ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chiếu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đối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với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cá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nhân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;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Giấy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chứng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nhận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đăng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ký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doanh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nghiệp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(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hoặc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các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giấy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chứng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nhận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tương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đương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)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đối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với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doanh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nghiệp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;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Quyết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định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thành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lập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đối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với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tổ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chức</w:t>
            </w:r>
            <w:proofErr w:type="spellEnd"/>
          </w:p>
        </w:tc>
        <w:tc>
          <w:tcPr>
            <w:tcW w:w="964" w:type="pct"/>
            <w:gridSpan w:val="3"/>
          </w:tcPr>
          <w:p w:rsidR="00DF3DB1" w:rsidRPr="00DF3DB1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Vốn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góp</w:t>
            </w:r>
            <w:proofErr w:type="spellEnd"/>
          </w:p>
        </w:tc>
        <w:tc>
          <w:tcPr>
            <w:tcW w:w="368" w:type="pct"/>
            <w:vMerge w:val="restart"/>
          </w:tcPr>
          <w:p w:rsidR="00DF3DB1" w:rsidRPr="00DF3DB1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Mã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số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dự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án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,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ngày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cấp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,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cơ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quan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cấp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Giấy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chứng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nhận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đăng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ký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đầu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tư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>(</w:t>
            </w:r>
            <w:proofErr w:type="spellStart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>nếu</w:t>
            </w:r>
            <w:proofErr w:type="spellEnd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>có</w:t>
            </w:r>
            <w:proofErr w:type="spellEnd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>)</w:t>
            </w:r>
          </w:p>
        </w:tc>
        <w:tc>
          <w:tcPr>
            <w:tcW w:w="273" w:type="pct"/>
            <w:vMerge w:val="restart"/>
          </w:tcPr>
          <w:p w:rsidR="00DF3DB1" w:rsidRPr="00DF3DB1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Chữ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ký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của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thành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viên</w:t>
            </w:r>
            <w:r w:rsidRPr="00DF3DB1">
              <w:rPr>
                <w:rStyle w:val="FootnoteReference"/>
                <w:rFonts w:asciiTheme="majorHAnsi" w:hAnsiTheme="majorHAnsi" w:cstheme="majorHAnsi"/>
                <w:sz w:val="25"/>
                <w:szCs w:val="25"/>
              </w:rPr>
              <w:t>3</w:t>
            </w:r>
          </w:p>
        </w:tc>
        <w:tc>
          <w:tcPr>
            <w:tcW w:w="226" w:type="pct"/>
            <w:vMerge w:val="restart"/>
          </w:tcPr>
          <w:p w:rsidR="00DF3DB1" w:rsidRPr="00DF3DB1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Ghi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chú</w:t>
            </w:r>
            <w:proofErr w:type="spellEnd"/>
          </w:p>
        </w:tc>
      </w:tr>
      <w:tr w:rsidR="00DF3DB1" w:rsidRPr="002A6F52" w:rsidTr="00826609">
        <w:trPr>
          <w:jc w:val="center"/>
        </w:trPr>
        <w:tc>
          <w:tcPr>
            <w:tcW w:w="199" w:type="pct"/>
            <w:vMerge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73" w:type="pct"/>
            <w:vMerge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72" w:type="pct"/>
            <w:vMerge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02" w:type="pct"/>
            <w:vMerge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3" w:type="pct"/>
            <w:vMerge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23" w:type="pct"/>
            <w:vMerge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05" w:type="pct"/>
            <w:vMerge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44" w:type="pct"/>
            <w:vMerge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63" w:type="pct"/>
          </w:tcPr>
          <w:p w:rsidR="00DF3DB1" w:rsidRPr="00DF3DB1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  <w:vertAlign w:val="superscript"/>
              </w:rPr>
            </w:pP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Giá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trị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phần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vốn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góp</w:t>
            </w:r>
            <w:r w:rsidRPr="00DF3DB1">
              <w:rPr>
                <w:rFonts w:asciiTheme="majorHAnsi" w:hAnsiTheme="majorHAnsi" w:cstheme="majorHAnsi"/>
                <w:sz w:val="25"/>
                <w:szCs w:val="25"/>
                <w:vertAlign w:val="superscript"/>
              </w:rPr>
              <w:t>1</w:t>
            </w:r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(</w:t>
            </w:r>
            <w:proofErr w:type="spellStart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>bằng</w:t>
            </w:r>
            <w:proofErr w:type="spellEnd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>số</w:t>
            </w:r>
            <w:proofErr w:type="spellEnd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; VNĐ </w:t>
            </w:r>
            <w:proofErr w:type="spellStart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>và</w:t>
            </w:r>
            <w:proofErr w:type="spellEnd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>giá</w:t>
            </w:r>
            <w:proofErr w:type="spellEnd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>trị</w:t>
            </w:r>
            <w:proofErr w:type="spellEnd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>tương</w:t>
            </w:r>
            <w:proofErr w:type="spellEnd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>đương</w:t>
            </w:r>
            <w:proofErr w:type="spellEnd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>theo</w:t>
            </w:r>
            <w:proofErr w:type="spellEnd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>đơn</w:t>
            </w:r>
            <w:proofErr w:type="spellEnd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>vị</w:t>
            </w:r>
            <w:proofErr w:type="spellEnd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>tiền</w:t>
            </w:r>
            <w:proofErr w:type="spellEnd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>nước</w:t>
            </w:r>
            <w:proofErr w:type="spellEnd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>ngoài</w:t>
            </w:r>
            <w:proofErr w:type="spellEnd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, </w:t>
            </w:r>
            <w:proofErr w:type="spellStart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>nếu</w:t>
            </w:r>
            <w:proofErr w:type="spellEnd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>có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)</w:t>
            </w:r>
          </w:p>
        </w:tc>
        <w:tc>
          <w:tcPr>
            <w:tcW w:w="187" w:type="pct"/>
          </w:tcPr>
          <w:p w:rsidR="00DF3DB1" w:rsidRPr="00DF3DB1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Tỷ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lệ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(%)</w:t>
            </w:r>
          </w:p>
        </w:tc>
        <w:tc>
          <w:tcPr>
            <w:tcW w:w="314" w:type="pct"/>
          </w:tcPr>
          <w:p w:rsidR="00DF3DB1" w:rsidRPr="00DF3DB1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  <w:vertAlign w:val="superscript"/>
              </w:rPr>
            </w:pP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Thời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điểm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góp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vốn</w:t>
            </w:r>
            <w:r w:rsidRPr="00DF3DB1">
              <w:rPr>
                <w:rFonts w:asciiTheme="majorHAnsi" w:hAnsiTheme="majorHAnsi" w:cstheme="majorHAnsi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368" w:type="pct"/>
            <w:vMerge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73" w:type="pct"/>
            <w:vMerge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6" w:type="pct"/>
            <w:vMerge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F3DB1" w:rsidRPr="002A6F52" w:rsidTr="00826609">
        <w:trPr>
          <w:jc w:val="center"/>
        </w:trPr>
        <w:tc>
          <w:tcPr>
            <w:tcW w:w="199" w:type="pct"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308" w:type="pct"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273" w:type="pct"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272" w:type="pct"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302" w:type="pct"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</w:tc>
        <w:tc>
          <w:tcPr>
            <w:tcW w:w="243" w:type="pct"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6</w:t>
            </w:r>
          </w:p>
        </w:tc>
        <w:tc>
          <w:tcPr>
            <w:tcW w:w="323" w:type="pct"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7</w:t>
            </w:r>
          </w:p>
        </w:tc>
        <w:tc>
          <w:tcPr>
            <w:tcW w:w="405" w:type="pct"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8</w:t>
            </w:r>
          </w:p>
        </w:tc>
        <w:tc>
          <w:tcPr>
            <w:tcW w:w="844" w:type="pct"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9</w:t>
            </w:r>
          </w:p>
        </w:tc>
        <w:tc>
          <w:tcPr>
            <w:tcW w:w="463" w:type="pct"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10</w:t>
            </w:r>
          </w:p>
        </w:tc>
        <w:tc>
          <w:tcPr>
            <w:tcW w:w="187" w:type="pct"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11</w:t>
            </w:r>
          </w:p>
        </w:tc>
        <w:tc>
          <w:tcPr>
            <w:tcW w:w="314" w:type="pct"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12</w:t>
            </w:r>
          </w:p>
        </w:tc>
        <w:tc>
          <w:tcPr>
            <w:tcW w:w="368" w:type="pct"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13</w:t>
            </w:r>
          </w:p>
        </w:tc>
        <w:tc>
          <w:tcPr>
            <w:tcW w:w="273" w:type="pct"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14</w:t>
            </w:r>
          </w:p>
        </w:tc>
        <w:tc>
          <w:tcPr>
            <w:tcW w:w="226" w:type="pct"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15</w:t>
            </w:r>
          </w:p>
        </w:tc>
      </w:tr>
      <w:tr w:rsidR="00DF3DB1" w:rsidRPr="002A6F52" w:rsidTr="00826609">
        <w:trPr>
          <w:jc w:val="center"/>
        </w:trPr>
        <w:tc>
          <w:tcPr>
            <w:tcW w:w="199" w:type="pct"/>
          </w:tcPr>
          <w:p w:rsidR="00DF3DB1" w:rsidRPr="00DF3DB1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bookmarkStart w:id="1" w:name="_GoBack" w:colFirst="0" w:colLast="7"/>
          </w:p>
        </w:tc>
        <w:tc>
          <w:tcPr>
            <w:tcW w:w="308" w:type="pct"/>
          </w:tcPr>
          <w:p w:rsidR="00DF3DB1" w:rsidRPr="00DF3DB1" w:rsidRDefault="00DF3DB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5"/>
                <w:szCs w:val="25"/>
              </w:rPr>
            </w:pPr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A.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Thành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viên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hợp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danh</w:t>
            </w:r>
            <w:proofErr w:type="spellEnd"/>
          </w:p>
        </w:tc>
        <w:tc>
          <w:tcPr>
            <w:tcW w:w="273" w:type="pct"/>
          </w:tcPr>
          <w:p w:rsidR="00DF3DB1" w:rsidRPr="00DF3DB1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</w:p>
        </w:tc>
        <w:tc>
          <w:tcPr>
            <w:tcW w:w="272" w:type="pct"/>
          </w:tcPr>
          <w:p w:rsidR="00DF3DB1" w:rsidRPr="00DF3DB1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</w:p>
        </w:tc>
        <w:tc>
          <w:tcPr>
            <w:tcW w:w="302" w:type="pct"/>
          </w:tcPr>
          <w:p w:rsidR="00DF3DB1" w:rsidRPr="00DF3DB1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</w:p>
        </w:tc>
        <w:tc>
          <w:tcPr>
            <w:tcW w:w="243" w:type="pct"/>
          </w:tcPr>
          <w:p w:rsidR="00DF3DB1" w:rsidRPr="00DF3DB1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</w:p>
        </w:tc>
        <w:tc>
          <w:tcPr>
            <w:tcW w:w="323" w:type="pct"/>
          </w:tcPr>
          <w:p w:rsidR="00DF3DB1" w:rsidRPr="00DF3DB1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</w:p>
        </w:tc>
        <w:tc>
          <w:tcPr>
            <w:tcW w:w="405" w:type="pct"/>
          </w:tcPr>
          <w:p w:rsidR="00DF3DB1" w:rsidRPr="00DF3DB1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</w:p>
        </w:tc>
        <w:tc>
          <w:tcPr>
            <w:tcW w:w="844" w:type="pct"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63" w:type="pct"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7" w:type="pct"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4" w:type="pct"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8" w:type="pct"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73" w:type="pct"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6" w:type="pct"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F3DB1" w:rsidRPr="002A6F52" w:rsidTr="00826609">
        <w:trPr>
          <w:jc w:val="center"/>
        </w:trPr>
        <w:tc>
          <w:tcPr>
            <w:tcW w:w="199" w:type="pct"/>
          </w:tcPr>
          <w:p w:rsidR="00DF3DB1" w:rsidRPr="00DF3DB1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</w:p>
        </w:tc>
        <w:tc>
          <w:tcPr>
            <w:tcW w:w="308" w:type="pct"/>
          </w:tcPr>
          <w:p w:rsidR="00DF3DB1" w:rsidRPr="00DF3DB1" w:rsidRDefault="00DF3DB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5"/>
                <w:szCs w:val="25"/>
              </w:rPr>
            </w:pPr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B.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Thành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viên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góp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vốn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 xml:space="preserve"> (</w:t>
            </w:r>
            <w:proofErr w:type="spellStart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>nếu</w:t>
            </w:r>
            <w:proofErr w:type="spellEnd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DF3DB1">
              <w:rPr>
                <w:rFonts w:asciiTheme="majorHAnsi" w:hAnsiTheme="majorHAnsi" w:cstheme="majorHAnsi"/>
                <w:i/>
                <w:sz w:val="25"/>
                <w:szCs w:val="25"/>
              </w:rPr>
              <w:t>có</w:t>
            </w:r>
            <w:proofErr w:type="spellEnd"/>
            <w:r w:rsidRPr="00DF3DB1">
              <w:rPr>
                <w:rFonts w:asciiTheme="majorHAnsi" w:hAnsiTheme="majorHAnsi" w:cstheme="majorHAnsi"/>
                <w:sz w:val="25"/>
                <w:szCs w:val="25"/>
              </w:rPr>
              <w:t>)</w:t>
            </w:r>
          </w:p>
        </w:tc>
        <w:tc>
          <w:tcPr>
            <w:tcW w:w="273" w:type="pct"/>
          </w:tcPr>
          <w:p w:rsidR="00DF3DB1" w:rsidRPr="00DF3DB1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</w:p>
        </w:tc>
        <w:tc>
          <w:tcPr>
            <w:tcW w:w="272" w:type="pct"/>
          </w:tcPr>
          <w:p w:rsidR="00DF3DB1" w:rsidRPr="00DF3DB1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</w:p>
        </w:tc>
        <w:tc>
          <w:tcPr>
            <w:tcW w:w="302" w:type="pct"/>
          </w:tcPr>
          <w:p w:rsidR="00DF3DB1" w:rsidRPr="00DF3DB1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</w:p>
        </w:tc>
        <w:tc>
          <w:tcPr>
            <w:tcW w:w="243" w:type="pct"/>
          </w:tcPr>
          <w:p w:rsidR="00DF3DB1" w:rsidRPr="00DF3DB1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</w:p>
        </w:tc>
        <w:tc>
          <w:tcPr>
            <w:tcW w:w="323" w:type="pct"/>
          </w:tcPr>
          <w:p w:rsidR="00DF3DB1" w:rsidRPr="00DF3DB1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</w:p>
        </w:tc>
        <w:tc>
          <w:tcPr>
            <w:tcW w:w="405" w:type="pct"/>
          </w:tcPr>
          <w:p w:rsidR="00DF3DB1" w:rsidRPr="00DF3DB1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</w:p>
        </w:tc>
        <w:tc>
          <w:tcPr>
            <w:tcW w:w="844" w:type="pct"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63" w:type="pct"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7" w:type="pct"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4" w:type="pct"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8" w:type="pct"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73" w:type="pct"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6" w:type="pct"/>
          </w:tcPr>
          <w:p w:rsidR="00DF3DB1" w:rsidRPr="002A6F52" w:rsidRDefault="00DF3DB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bookmarkEnd w:id="1"/>
    </w:tbl>
    <w:p w:rsidR="00DF3DB1" w:rsidRPr="002A6F52" w:rsidRDefault="00DF3DB1" w:rsidP="00DF3DB1">
      <w:pPr>
        <w:rPr>
          <w:rFonts w:asciiTheme="majorHAnsi" w:hAnsiTheme="majorHAnsi" w:cstheme="majorHAnsi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2"/>
        <w:gridCol w:w="6976"/>
      </w:tblGrid>
      <w:tr w:rsidR="00DF3DB1" w:rsidRPr="002A6F52" w:rsidTr="00826609">
        <w:tc>
          <w:tcPr>
            <w:tcW w:w="2501" w:type="pct"/>
          </w:tcPr>
          <w:p w:rsidR="00DF3DB1" w:rsidRPr="002A6F52" w:rsidRDefault="00DF3DB1" w:rsidP="00826609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2499" w:type="pct"/>
          </w:tcPr>
          <w:p w:rsidR="00DF3DB1" w:rsidRPr="002A6F52" w:rsidRDefault="00DF3DB1" w:rsidP="008266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… …, 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ngày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… …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tháng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… …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năm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… …</w:t>
            </w:r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br/>
            </w: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NGƯỜI</w:t>
            </w:r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ĐẠI DIỆN THEO PHÁP LUẬT CỦA CÔNG TY</w:t>
            </w: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(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Ký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, 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ghi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họ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tên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)</w:t>
            </w:r>
            <w:r w:rsidRPr="002A6F52">
              <w:rPr>
                <w:rStyle w:val="FootnoteReference"/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</w:tr>
    </w:tbl>
    <w:p w:rsidR="00DF3DB1" w:rsidRPr="002A6F52" w:rsidRDefault="00DF3DB1" w:rsidP="00DF3DB1">
      <w:pPr>
        <w:rPr>
          <w:rFonts w:asciiTheme="majorHAnsi" w:hAnsiTheme="majorHAnsi" w:cstheme="majorHAnsi"/>
          <w:sz w:val="28"/>
          <w:szCs w:val="28"/>
        </w:rPr>
      </w:pPr>
    </w:p>
    <w:p w:rsidR="00DF3DB1" w:rsidRPr="00DF3DB1" w:rsidRDefault="00DF3DB1" w:rsidP="00DF3DB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DF3DB1">
        <w:rPr>
          <w:rFonts w:asciiTheme="majorHAnsi" w:hAnsiTheme="majorHAnsi" w:cstheme="majorHAnsi"/>
          <w:vertAlign w:val="superscript"/>
        </w:rPr>
        <w:t>1</w:t>
      </w:r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Ghi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tổng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giá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trị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phần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vốn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góp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của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từng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thành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viên</w:t>
      </w:r>
      <w:proofErr w:type="spellEnd"/>
      <w:r w:rsidRPr="00DF3DB1">
        <w:rPr>
          <w:rFonts w:asciiTheme="majorHAnsi" w:hAnsiTheme="majorHAnsi" w:cstheme="majorHAnsi"/>
        </w:rPr>
        <w:t xml:space="preserve">. </w:t>
      </w:r>
      <w:proofErr w:type="spellStart"/>
      <w:r w:rsidRPr="00DF3DB1">
        <w:rPr>
          <w:rFonts w:asciiTheme="majorHAnsi" w:hAnsiTheme="majorHAnsi" w:cstheme="majorHAnsi"/>
        </w:rPr>
        <w:t>Tài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sản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hình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thành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tổng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giá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trị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phần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vốn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góp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của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từng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thành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viên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cần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được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liệt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kê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cụ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thể</w:t>
      </w:r>
      <w:proofErr w:type="spellEnd"/>
      <w:r w:rsidRPr="00DF3DB1">
        <w:rPr>
          <w:rFonts w:asciiTheme="majorHAnsi" w:hAnsiTheme="majorHAnsi" w:cstheme="majorHAnsi"/>
        </w:rPr>
        <w:t xml:space="preserve">: </w:t>
      </w:r>
      <w:proofErr w:type="spellStart"/>
      <w:r w:rsidRPr="00DF3DB1">
        <w:rPr>
          <w:rFonts w:asciiTheme="majorHAnsi" w:hAnsiTheme="majorHAnsi" w:cstheme="majorHAnsi"/>
        </w:rPr>
        <w:t>tên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loại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tài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sản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góp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vốn</w:t>
      </w:r>
      <w:proofErr w:type="spellEnd"/>
      <w:r w:rsidRPr="00DF3DB1">
        <w:rPr>
          <w:rFonts w:asciiTheme="majorHAnsi" w:hAnsiTheme="majorHAnsi" w:cstheme="majorHAnsi"/>
        </w:rPr>
        <w:t xml:space="preserve">; </w:t>
      </w:r>
      <w:proofErr w:type="spellStart"/>
      <w:r w:rsidRPr="00DF3DB1">
        <w:rPr>
          <w:rFonts w:asciiTheme="majorHAnsi" w:hAnsiTheme="majorHAnsi" w:cstheme="majorHAnsi"/>
        </w:rPr>
        <w:t>số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lượng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từng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loại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tài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sản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góp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vốn</w:t>
      </w:r>
      <w:proofErr w:type="spellEnd"/>
      <w:r w:rsidRPr="00DF3DB1">
        <w:rPr>
          <w:rFonts w:asciiTheme="majorHAnsi" w:hAnsiTheme="majorHAnsi" w:cstheme="majorHAnsi"/>
        </w:rPr>
        <w:t xml:space="preserve">; </w:t>
      </w:r>
      <w:proofErr w:type="spellStart"/>
      <w:r w:rsidRPr="00DF3DB1">
        <w:rPr>
          <w:rFonts w:asciiTheme="majorHAnsi" w:hAnsiTheme="majorHAnsi" w:cstheme="majorHAnsi"/>
        </w:rPr>
        <w:t>giá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trị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còn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lại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của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từng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loại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tài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sản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góp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vốn</w:t>
      </w:r>
      <w:proofErr w:type="spellEnd"/>
      <w:r w:rsidRPr="00DF3DB1">
        <w:rPr>
          <w:rFonts w:asciiTheme="majorHAnsi" w:hAnsiTheme="majorHAnsi" w:cstheme="majorHAnsi"/>
        </w:rPr>
        <w:t xml:space="preserve">; </w:t>
      </w:r>
      <w:proofErr w:type="spellStart"/>
      <w:r w:rsidRPr="00DF3DB1">
        <w:rPr>
          <w:rFonts w:asciiTheme="majorHAnsi" w:hAnsiTheme="majorHAnsi" w:cstheme="majorHAnsi"/>
        </w:rPr>
        <w:t>thời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điểm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góp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vốn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của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từng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loại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tài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sản</w:t>
      </w:r>
      <w:proofErr w:type="spellEnd"/>
      <w:r w:rsidRPr="00DF3DB1">
        <w:rPr>
          <w:rFonts w:asciiTheme="majorHAnsi" w:hAnsiTheme="majorHAnsi" w:cstheme="majorHAnsi"/>
        </w:rPr>
        <w:t>.</w:t>
      </w:r>
    </w:p>
    <w:p w:rsidR="00DF3DB1" w:rsidRPr="00DF3DB1" w:rsidRDefault="00DF3DB1" w:rsidP="00DF3DB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  <w:vertAlign w:val="superscript"/>
        </w:rPr>
      </w:pPr>
      <w:r w:rsidRPr="00DF3DB1">
        <w:rPr>
          <w:rFonts w:asciiTheme="majorHAnsi" w:hAnsiTheme="majorHAnsi" w:cstheme="majorHAnsi"/>
          <w:vertAlign w:val="superscript"/>
        </w:rPr>
        <w:t>2</w:t>
      </w:r>
    </w:p>
    <w:p w:rsidR="00DF3DB1" w:rsidRPr="00DF3DB1" w:rsidRDefault="00DF3DB1" w:rsidP="00DF3DB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DF3DB1">
        <w:rPr>
          <w:rFonts w:asciiTheme="majorHAnsi" w:hAnsiTheme="majorHAnsi" w:cstheme="majorHAnsi"/>
        </w:rPr>
        <w:t xml:space="preserve">- </w:t>
      </w:r>
      <w:proofErr w:type="spellStart"/>
      <w:r w:rsidRPr="00DF3DB1">
        <w:rPr>
          <w:rFonts w:asciiTheme="majorHAnsi" w:hAnsiTheme="majorHAnsi" w:cstheme="majorHAnsi"/>
        </w:rPr>
        <w:t>Trường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hợp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đăng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ký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thành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lập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doanh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nghiệp</w:t>
      </w:r>
      <w:proofErr w:type="spellEnd"/>
      <w:r w:rsidRPr="00DF3DB1">
        <w:rPr>
          <w:rFonts w:asciiTheme="majorHAnsi" w:hAnsiTheme="majorHAnsi" w:cstheme="majorHAnsi"/>
        </w:rPr>
        <w:t xml:space="preserve">, </w:t>
      </w:r>
      <w:proofErr w:type="spellStart"/>
      <w:r w:rsidRPr="00DF3DB1">
        <w:rPr>
          <w:rFonts w:asciiTheme="majorHAnsi" w:hAnsiTheme="majorHAnsi" w:cstheme="majorHAnsi"/>
        </w:rPr>
        <w:t>thời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điểm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góp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vốn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là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thời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điểm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thành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viên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dự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kiến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hoàn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thành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việc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góp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vốn</w:t>
      </w:r>
      <w:proofErr w:type="spellEnd"/>
      <w:r w:rsidRPr="00DF3DB1">
        <w:rPr>
          <w:rFonts w:asciiTheme="majorHAnsi" w:hAnsiTheme="majorHAnsi" w:cstheme="majorHAnsi"/>
        </w:rPr>
        <w:t>.</w:t>
      </w:r>
    </w:p>
    <w:p w:rsidR="00DF3DB1" w:rsidRPr="00DF3DB1" w:rsidRDefault="00DF3DB1" w:rsidP="00DF3DB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DF3DB1">
        <w:rPr>
          <w:rFonts w:asciiTheme="majorHAnsi" w:hAnsiTheme="majorHAnsi" w:cstheme="majorHAnsi"/>
        </w:rPr>
        <w:t xml:space="preserve">- </w:t>
      </w:r>
      <w:proofErr w:type="spellStart"/>
      <w:r w:rsidRPr="00DF3DB1">
        <w:rPr>
          <w:rFonts w:asciiTheme="majorHAnsi" w:hAnsiTheme="majorHAnsi" w:cstheme="majorHAnsi"/>
        </w:rPr>
        <w:t>Trường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hợp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đăng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ký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tăng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vốn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điều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lệ</w:t>
      </w:r>
      <w:proofErr w:type="spellEnd"/>
      <w:r w:rsidRPr="00DF3DB1">
        <w:rPr>
          <w:rFonts w:asciiTheme="majorHAnsi" w:hAnsiTheme="majorHAnsi" w:cstheme="majorHAnsi"/>
        </w:rPr>
        <w:t xml:space="preserve">, </w:t>
      </w:r>
      <w:proofErr w:type="spellStart"/>
      <w:r w:rsidRPr="00DF3DB1">
        <w:rPr>
          <w:rFonts w:asciiTheme="majorHAnsi" w:hAnsiTheme="majorHAnsi" w:cstheme="majorHAnsi"/>
        </w:rPr>
        <w:t>thời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điểm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góp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vốn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là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thời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điểm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thành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viên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hoàn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thành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việc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góp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vốn</w:t>
      </w:r>
      <w:proofErr w:type="spellEnd"/>
      <w:r w:rsidRPr="00DF3DB1">
        <w:rPr>
          <w:rFonts w:asciiTheme="majorHAnsi" w:hAnsiTheme="majorHAnsi" w:cstheme="majorHAnsi"/>
        </w:rPr>
        <w:t>.</w:t>
      </w:r>
    </w:p>
    <w:p w:rsidR="00DF3DB1" w:rsidRPr="00DF3DB1" w:rsidRDefault="00DF3DB1" w:rsidP="00DF3DB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DF3DB1">
        <w:rPr>
          <w:rFonts w:asciiTheme="majorHAnsi" w:hAnsiTheme="majorHAnsi" w:cstheme="majorHAnsi"/>
        </w:rPr>
        <w:t xml:space="preserve">- </w:t>
      </w:r>
      <w:proofErr w:type="spellStart"/>
      <w:r w:rsidRPr="00DF3DB1">
        <w:rPr>
          <w:rFonts w:asciiTheme="majorHAnsi" w:hAnsiTheme="majorHAnsi" w:cstheme="majorHAnsi"/>
        </w:rPr>
        <w:t>Các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trường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hợp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khác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ngoài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các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trường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hợp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nêu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trên</w:t>
      </w:r>
      <w:proofErr w:type="spellEnd"/>
      <w:r w:rsidRPr="00DF3DB1">
        <w:rPr>
          <w:rFonts w:asciiTheme="majorHAnsi" w:hAnsiTheme="majorHAnsi" w:cstheme="majorHAnsi"/>
        </w:rPr>
        <w:t xml:space="preserve">, </w:t>
      </w:r>
      <w:proofErr w:type="spellStart"/>
      <w:r w:rsidRPr="00DF3DB1">
        <w:rPr>
          <w:rFonts w:asciiTheme="majorHAnsi" w:hAnsiTheme="majorHAnsi" w:cstheme="majorHAnsi"/>
        </w:rPr>
        <w:t>thành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viên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không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cần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kê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khai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thời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điểm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góp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vốn</w:t>
      </w:r>
      <w:proofErr w:type="spellEnd"/>
      <w:r w:rsidRPr="00DF3DB1">
        <w:rPr>
          <w:rFonts w:asciiTheme="majorHAnsi" w:hAnsiTheme="majorHAnsi" w:cstheme="majorHAnsi"/>
        </w:rPr>
        <w:t>.</w:t>
      </w:r>
    </w:p>
    <w:p w:rsidR="00DF3DB1" w:rsidRPr="00DF3DB1" w:rsidRDefault="00DF3DB1" w:rsidP="00DF3DB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DF3DB1">
        <w:rPr>
          <w:rFonts w:asciiTheme="majorHAnsi" w:hAnsiTheme="majorHAnsi" w:cstheme="majorHAnsi"/>
          <w:vertAlign w:val="superscript"/>
        </w:rPr>
        <w:t>3</w:t>
      </w:r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Chỉ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yêu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cầu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đối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với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trường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hợp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đăng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ký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thành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lập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doanh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nghiệp</w:t>
      </w:r>
      <w:proofErr w:type="spellEnd"/>
      <w:r w:rsidRPr="00DF3DB1">
        <w:rPr>
          <w:rFonts w:asciiTheme="majorHAnsi" w:hAnsiTheme="majorHAnsi" w:cstheme="majorHAnsi"/>
        </w:rPr>
        <w:t xml:space="preserve">. </w:t>
      </w:r>
      <w:proofErr w:type="spellStart"/>
      <w:r w:rsidRPr="00DF3DB1">
        <w:rPr>
          <w:rFonts w:asciiTheme="majorHAnsi" w:hAnsiTheme="majorHAnsi" w:cstheme="majorHAnsi"/>
        </w:rPr>
        <w:t>Trường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hợp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thành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viên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là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tổ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chức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thì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chữ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ký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là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của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người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đại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diện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theo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pháp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luật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của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tổ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chức</w:t>
      </w:r>
      <w:proofErr w:type="spellEnd"/>
      <w:r w:rsidRPr="00DF3DB1">
        <w:rPr>
          <w:rFonts w:asciiTheme="majorHAnsi" w:hAnsiTheme="majorHAnsi" w:cstheme="majorHAnsi"/>
        </w:rPr>
        <w:t>.</w:t>
      </w:r>
    </w:p>
    <w:p w:rsidR="00DF3DB1" w:rsidRPr="00DF3DB1" w:rsidRDefault="00DF3DB1" w:rsidP="00DF3DB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DF3DB1">
        <w:rPr>
          <w:rFonts w:asciiTheme="majorHAnsi" w:hAnsiTheme="majorHAnsi" w:cstheme="majorHAnsi"/>
          <w:vertAlign w:val="superscript"/>
        </w:rPr>
        <w:t>4</w:t>
      </w:r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Người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đại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diện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theo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pháp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luật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của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công</w:t>
      </w:r>
      <w:proofErr w:type="spellEnd"/>
      <w:r w:rsidRPr="00DF3DB1">
        <w:rPr>
          <w:rFonts w:asciiTheme="majorHAnsi" w:hAnsiTheme="majorHAnsi" w:cstheme="majorHAnsi"/>
        </w:rPr>
        <w:t xml:space="preserve"> ty </w:t>
      </w:r>
      <w:proofErr w:type="spellStart"/>
      <w:r w:rsidRPr="00DF3DB1">
        <w:rPr>
          <w:rFonts w:asciiTheme="majorHAnsi" w:hAnsiTheme="majorHAnsi" w:cstheme="majorHAnsi"/>
        </w:rPr>
        <w:t>ký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trực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tiếp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vào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phần</w:t>
      </w:r>
      <w:proofErr w:type="spellEnd"/>
      <w:r w:rsidRPr="00DF3DB1">
        <w:rPr>
          <w:rFonts w:asciiTheme="majorHAnsi" w:hAnsiTheme="majorHAnsi" w:cstheme="majorHAnsi"/>
        </w:rPr>
        <w:t xml:space="preserve"> </w:t>
      </w:r>
      <w:proofErr w:type="spellStart"/>
      <w:r w:rsidRPr="00DF3DB1">
        <w:rPr>
          <w:rFonts w:asciiTheme="majorHAnsi" w:hAnsiTheme="majorHAnsi" w:cstheme="majorHAnsi"/>
        </w:rPr>
        <w:t>này</w:t>
      </w:r>
      <w:proofErr w:type="spellEnd"/>
      <w:r w:rsidRPr="00DF3DB1">
        <w:rPr>
          <w:rFonts w:asciiTheme="majorHAnsi" w:hAnsiTheme="majorHAnsi" w:cstheme="majorHAnsi"/>
        </w:rPr>
        <w:t>.</w:t>
      </w:r>
    </w:p>
    <w:p w:rsidR="00586743" w:rsidRPr="00DF3DB1" w:rsidRDefault="00DF3DB1"/>
    <w:sectPr w:rsidR="00586743" w:rsidRPr="00DF3DB1" w:rsidSect="00DF3DB1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B1"/>
    <w:rsid w:val="00196EAD"/>
    <w:rsid w:val="006C526A"/>
    <w:rsid w:val="00D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E2C0D5"/>
  <w15:chartTrackingRefBased/>
  <w15:docId w15:val="{063E92BC-FCA1-44E9-AAB2-0CF70BA2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DF3D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362467-518B-4E9A-9990-CAA3668789F2}"/>
</file>

<file path=customXml/itemProps2.xml><?xml version="1.0" encoding="utf-8"?>
<ds:datastoreItem xmlns:ds="http://schemas.openxmlformats.org/officeDocument/2006/customXml" ds:itemID="{42025B8C-A8D2-407F-B462-9DC4D45C3B35}"/>
</file>

<file path=customXml/itemProps3.xml><?xml version="1.0" encoding="utf-8"?>
<ds:datastoreItem xmlns:ds="http://schemas.openxmlformats.org/officeDocument/2006/customXml" ds:itemID="{8993C622-FA4B-4B9F-AEE2-F1403AC2AD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2019-03-11T08:07:00Z</dcterms:created>
  <dcterms:modified xsi:type="dcterms:W3CDTF">2019-03-11T08:08:00Z</dcterms:modified>
</cp:coreProperties>
</file>