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6171"/>
      </w:tblGrid>
      <w:tr w:rsidR="003E1361" w:rsidTr="003E1361">
        <w:tc>
          <w:tcPr>
            <w:tcW w:w="3100" w:type="dxa"/>
            <w:hideMark/>
          </w:tcPr>
          <w:p w:rsidR="003E1361" w:rsidRDefault="003E136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Tên tổ chức hành nghề luật sư</w:t>
            </w:r>
          </w:p>
        </w:tc>
        <w:tc>
          <w:tcPr>
            <w:tcW w:w="6171" w:type="dxa"/>
            <w:hideMark/>
          </w:tcPr>
          <w:p w:rsidR="003E1361" w:rsidRDefault="003E136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CỘNG HÒA XÃ HỘI CHỦ NGHĨA VIỆT NAM</w:t>
            </w:r>
          </w:p>
          <w:p w:rsidR="003E1361" w:rsidRDefault="003E136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3E1361" w:rsidRDefault="003E136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198755</wp:posOffset>
                      </wp:positionV>
                      <wp:extent cx="2256155" cy="342900"/>
                      <wp:effectExtent l="0" t="0" r="10795" b="1905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615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1361" w:rsidRDefault="003E1361" w:rsidP="003E136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>TP-LS-06</w:t>
                                  </w:r>
                                </w:p>
                                <w:p w:rsidR="003E1361" w:rsidRDefault="003E1361" w:rsidP="003E1361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(Ban hành kèm theo Thông tư số 02/2015/TT-BTP)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62.9pt;margin-top:15.65pt;width:177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" strokecolor="white">
                      <v:textbox inset="0,0,0,0">
                        <w:txbxContent>
                          <w:p w:rsidR="003E1361" w:rsidRDefault="003E1361" w:rsidP="003E1361">
                            <w:pPr>
                              <w:jc w:val="center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nl-NL"/>
                              </w:rPr>
                              <w:t>TP-LS-06</w:t>
                            </w:r>
                          </w:p>
                          <w:p w:rsidR="003E1361" w:rsidRDefault="003E1361" w:rsidP="003E1361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>(Ban hành kèm theo Thông tư số 02/2015/TT-BTP)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18415</wp:posOffset>
                      </wp:positionV>
                      <wp:extent cx="1793875" cy="1270"/>
                      <wp:effectExtent l="0" t="0" r="34925" b="3683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387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C5B72" id="Straight Connector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pt,1.45pt" to="220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3E1361" w:rsidRDefault="003E1361" w:rsidP="003E1361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>GIẤY ĐỀ NGHỊ</w:t>
      </w:r>
    </w:p>
    <w:p w:rsidR="003E1361" w:rsidRDefault="003E1361" w:rsidP="003E1361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THAY ĐỔI NỘI DUNG ĐĂNG KÝ HOẠT ĐỘNG </w:t>
      </w:r>
    </w:p>
    <w:p w:rsidR="003E1361" w:rsidRDefault="003E1361" w:rsidP="003E1361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>CỦA TỔ CHỨC HÀNH NGHỀ LUẬT SƯ</w:t>
      </w:r>
    </w:p>
    <w:p w:rsidR="003E1361" w:rsidRDefault="003E1361" w:rsidP="003E1361">
      <w:pPr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3E1361" w:rsidRDefault="003E1361" w:rsidP="003E1361">
      <w:pPr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ab/>
        <w:t>Kính gửi: Sở Tư pháp tỉnh (thành phố)</w:t>
      </w:r>
      <w:r>
        <w:rPr>
          <w:rFonts w:ascii="Times New Roman" w:eastAsia="Times New Roman" w:hAnsi="Times New Roman"/>
          <w:sz w:val="24"/>
          <w:szCs w:val="24"/>
          <w:lang w:val="nl-NL"/>
        </w:rPr>
        <w:t>…………………………</w:t>
      </w:r>
    </w:p>
    <w:p w:rsidR="003E1361" w:rsidRDefault="003E1361" w:rsidP="003E1361">
      <w:pPr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 xml:space="preserve">1. Tên gọi đầy đủ của tổ chức hành nghề luật sư 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(ghi bằng chữ in hoa)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nl-NL"/>
        </w:rPr>
        <w:t>…….........</w:t>
      </w: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</w:t>
      </w: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2. Tên giao dịch của tổ chức hành nghề luật sư (nếu có</w:t>
      </w:r>
      <w:r>
        <w:rPr>
          <w:rFonts w:ascii="Times New Roman" w:eastAsia="Times New Roman" w:hAnsi="Times New Roman"/>
          <w:sz w:val="24"/>
          <w:szCs w:val="24"/>
          <w:lang w:val="nl-NL"/>
        </w:rPr>
        <w:t>):……………………..............</w:t>
      </w: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</w:t>
      </w:r>
    </w:p>
    <w:p w:rsidR="003E1361" w:rsidRDefault="003E1361" w:rsidP="003E1361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 xml:space="preserve">3. Giấy đăng ký hoạt động số: </w:t>
      </w:r>
      <w:r>
        <w:rPr>
          <w:rFonts w:ascii="Times New Roman" w:eastAsia="Times New Roman" w:hAnsi="Times New Roman"/>
          <w:sz w:val="24"/>
          <w:szCs w:val="24"/>
          <w:lang w:val="nl-NL"/>
        </w:rPr>
        <w:t>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do Sở Tư pháp tỉnh (thành phố) </w:t>
      </w:r>
      <w:r>
        <w:rPr>
          <w:rFonts w:ascii="Times New Roman" w:eastAsia="Times New Roman" w:hAnsi="Times New Roman"/>
          <w:sz w:val="24"/>
          <w:szCs w:val="24"/>
          <w:lang w:val="nl-NL"/>
        </w:rPr>
        <w:t xml:space="preserve">………………………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cấp ngày: </w:t>
      </w:r>
      <w:r>
        <w:rPr>
          <w:rFonts w:ascii="Times New Roman" w:eastAsia="Times New Roman" w:hAnsi="Times New Roman"/>
          <w:sz w:val="24"/>
          <w:szCs w:val="24"/>
          <w:lang w:val="nl-NL"/>
        </w:rPr>
        <w:t>…..….../…….../................................</w:t>
      </w: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 xml:space="preserve">4. Địa chỉ trụ sở: </w:t>
      </w:r>
      <w:r>
        <w:rPr>
          <w:rFonts w:ascii="Times New Roman" w:eastAsia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</w:t>
      </w: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</w:t>
      </w: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Điện thoại:</w:t>
      </w:r>
      <w:r>
        <w:rPr>
          <w:rFonts w:ascii="Times New Roman" w:eastAsia="Times New Roman" w:hAnsi="Times New Roman"/>
          <w:sz w:val="24"/>
          <w:szCs w:val="24"/>
          <w:lang w:val="nl-NL"/>
        </w:rPr>
        <w:t xml:space="preserve">………………………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Fax: </w:t>
      </w:r>
      <w:r>
        <w:rPr>
          <w:rFonts w:ascii="Times New Roman" w:eastAsia="Times New Roman" w:hAnsi="Times New Roman"/>
          <w:sz w:val="24"/>
          <w:szCs w:val="24"/>
          <w:lang w:val="nl-NL"/>
        </w:rPr>
        <w:t>……………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Email: </w:t>
      </w:r>
      <w:r>
        <w:rPr>
          <w:rFonts w:ascii="Times New Roman" w:eastAsia="Times New Roman" w:hAnsi="Times New Roman"/>
          <w:sz w:val="24"/>
          <w:szCs w:val="24"/>
          <w:lang w:val="nl-NL"/>
        </w:rPr>
        <w:t>……………………….............</w:t>
      </w: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5. Lĩnh vực đăng ký hoạt động:</w:t>
      </w:r>
      <w:r>
        <w:rPr>
          <w:rFonts w:ascii="Times New Roman" w:eastAsia="Times New Roman" w:hAnsi="Times New Roman"/>
          <w:sz w:val="24"/>
          <w:szCs w:val="24"/>
          <w:lang w:val="nl-NL"/>
        </w:rPr>
        <w:t>............................................................................................</w:t>
      </w: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</w:t>
      </w:r>
    </w:p>
    <w:p w:rsidR="003E1361" w:rsidRDefault="003E1361" w:rsidP="003E1361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Đăng ký thay đổi nội dung đăng ký hoạt động </w:t>
      </w:r>
    </w:p>
    <w:p w:rsidR="003E1361" w:rsidRDefault="003E1361" w:rsidP="003E1361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>của tổ chức hành nghề luật sư như sau:</w:t>
      </w: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</w:t>
      </w: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</w:t>
      </w:r>
    </w:p>
    <w:p w:rsidR="003E1361" w:rsidRDefault="003E1361" w:rsidP="003E1361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</w:t>
      </w:r>
    </w:p>
    <w:p w:rsidR="003E1361" w:rsidRDefault="003E1361" w:rsidP="003E1361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nl-NL"/>
        </w:rPr>
      </w:pPr>
      <w:r>
        <w:rPr>
          <w:rFonts w:ascii="Times New Roman" w:eastAsia="Times New Roman" w:hAnsi="Times New Roman"/>
          <w:i/>
          <w:sz w:val="28"/>
          <w:szCs w:val="28"/>
          <w:lang w:val="nl-NL"/>
        </w:rPr>
        <w:tab/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ab/>
        <w:t xml:space="preserve">                                       Tỉnh (thành phố), ngày      tháng    năm </w:t>
      </w:r>
    </w:p>
    <w:p w:rsidR="003E1361" w:rsidRDefault="003E1361" w:rsidP="003E1361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                                                     Người đại diện theo pháp luật</w:t>
      </w:r>
    </w:p>
    <w:p w:rsidR="003E1361" w:rsidRDefault="003E1361" w:rsidP="003E1361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(ký, ghi rõ họ tên, chức vụ và đóng dấu)</w:t>
      </w:r>
    </w:p>
    <w:p w:rsidR="003E1361" w:rsidRDefault="003E1361" w:rsidP="003E1361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da-DK"/>
        </w:rPr>
      </w:pPr>
    </w:p>
    <w:p w:rsidR="003E1361" w:rsidRDefault="003E1361" w:rsidP="003E1361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da-DK"/>
        </w:rPr>
      </w:pPr>
    </w:p>
    <w:p w:rsidR="003E1361" w:rsidRDefault="003E1361" w:rsidP="003E1361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da-DK"/>
        </w:rPr>
      </w:pPr>
    </w:p>
    <w:p w:rsidR="003E1361" w:rsidRDefault="003E1361" w:rsidP="003E1361"/>
    <w:p w:rsidR="00F867E8" w:rsidRDefault="00F867E8">
      <w:bookmarkStart w:id="0" w:name="_GoBack"/>
      <w:bookmarkEnd w:id="0"/>
    </w:p>
    <w:sectPr w:rsidR="00F86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61"/>
    <w:rsid w:val="003E1361"/>
    <w:rsid w:val="00F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3F283-BA32-4B58-8129-EB50377B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2018-02-26T09:04:00Z</dcterms:created>
  <dcterms:modified xsi:type="dcterms:W3CDTF">2018-02-26T09:05:00Z</dcterms:modified>
</cp:coreProperties>
</file>